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42" w:rsidRDefault="005A1F42" w:rsidP="005A1F42">
      <w:r>
        <w:t>PREFEITURA DO MUNICÍPIO DE MAUÁ</w:t>
      </w:r>
    </w:p>
    <w:p w:rsidR="005A1F42" w:rsidRDefault="005A1F42" w:rsidP="005A1F42">
      <w:r>
        <w:t>EXTRATO DE CONTRATO</w:t>
      </w:r>
    </w:p>
    <w:p w:rsidR="005A1F42" w:rsidRDefault="005A1F42" w:rsidP="005A1F42">
      <w:pPr>
        <w:jc w:val="both"/>
      </w:pPr>
      <w:r>
        <w:t>CTR N.</w:t>
      </w:r>
      <w:proofErr w:type="gramStart"/>
      <w:r>
        <w:t>53/19;</w:t>
      </w:r>
      <w:proofErr w:type="gramEnd"/>
      <w:r>
        <w:t xml:space="preserve">Proc.625/19;Locador:Olinda </w:t>
      </w:r>
      <w:proofErr w:type="spellStart"/>
      <w:r>
        <w:t>Com.e</w:t>
      </w:r>
      <w:proofErr w:type="spellEnd"/>
      <w:r>
        <w:t xml:space="preserve"> Participação </w:t>
      </w:r>
      <w:proofErr w:type="spellStart"/>
      <w:r>
        <w:t>Ltda;Objeto:Locação</w:t>
      </w:r>
      <w:proofErr w:type="spellEnd"/>
      <w:r>
        <w:t xml:space="preserve"> de imóvel p/acomodação da Escola Municipal Jonathan G.L.Pitondo;PRAZO:12 </w:t>
      </w:r>
      <w:proofErr w:type="spellStart"/>
      <w:r>
        <w:t>meses;Valor</w:t>
      </w:r>
      <w:proofErr w:type="spellEnd"/>
      <w:r>
        <w:t xml:space="preserve"> Mensal:R$38.000,00;Valor Total:R$1.368.000,00;Ass:02/08/19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54/19;</w:t>
      </w:r>
      <w:proofErr w:type="gramEnd"/>
      <w:r>
        <w:t xml:space="preserve">Proc.2668/19;Contratada:Coagrosol-Cooperativa dos Agropecuaristas Solidários de </w:t>
      </w:r>
      <w:proofErr w:type="spellStart"/>
      <w:r>
        <w:t>Itápolis;Objeto:Fornec.de</w:t>
      </w:r>
      <w:proofErr w:type="spellEnd"/>
      <w:r>
        <w:t xml:space="preserve"> gêneros alimentícios (Suco misto de goiaba com maça);PRAZO:12 </w:t>
      </w:r>
      <w:proofErr w:type="spellStart"/>
      <w:r>
        <w:t>meses;Valor</w:t>
      </w:r>
      <w:proofErr w:type="spellEnd"/>
      <w:r>
        <w:t xml:space="preserve"> Total:R$403.153,00 (ítem:05);Ass:07/08/19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55/19;</w:t>
      </w:r>
      <w:proofErr w:type="gramEnd"/>
      <w:r>
        <w:t xml:space="preserve">Proc.2668/19;Contratada:Coopcresp-Cooperativa de Produção e Comercialização dos Pequenos Produtores Rurais do Estado de São </w:t>
      </w:r>
      <w:proofErr w:type="spellStart"/>
      <w:r>
        <w:t>Paulo;Objeto:Fornec.de</w:t>
      </w:r>
      <w:proofErr w:type="spellEnd"/>
      <w:r>
        <w:t xml:space="preserve"> gêneros alimentícios (iogurte com polpa de Fruta e requeijão cremoso);PRAZO:12 </w:t>
      </w:r>
      <w:proofErr w:type="spellStart"/>
      <w:r>
        <w:t>meses;Valor</w:t>
      </w:r>
      <w:proofErr w:type="spellEnd"/>
      <w:r>
        <w:t xml:space="preserve"> Total:R$1.037.158,85 (ítens:01 e 02);Ass:08/08/19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56/19;</w:t>
      </w:r>
      <w:proofErr w:type="gramEnd"/>
      <w:r>
        <w:t xml:space="preserve">Proc.20742/19;Contratada:Bravos Transportes e Locação </w:t>
      </w:r>
      <w:proofErr w:type="spellStart"/>
      <w:r>
        <w:t>Ltda;Objeto:Prest.de</w:t>
      </w:r>
      <w:proofErr w:type="spellEnd"/>
      <w:r>
        <w:t xml:space="preserve"> serv.de locação de veículos tipo </w:t>
      </w:r>
      <w:proofErr w:type="spellStart"/>
      <w:r>
        <w:t>Van,adaptados</w:t>
      </w:r>
      <w:proofErr w:type="spellEnd"/>
      <w:r>
        <w:t xml:space="preserve"> e </w:t>
      </w:r>
      <w:proofErr w:type="spellStart"/>
      <w:r>
        <w:t>convencionais,para</w:t>
      </w:r>
      <w:proofErr w:type="spellEnd"/>
      <w:r>
        <w:t xml:space="preserve"> o </w:t>
      </w:r>
      <w:proofErr w:type="spellStart"/>
      <w:r>
        <w:t>transpporte</w:t>
      </w:r>
      <w:proofErr w:type="spellEnd"/>
      <w:r>
        <w:t xml:space="preserve"> de alunos c/deficiência da Rede Municipal de Ensino de Mauá;PRAZO:12 </w:t>
      </w:r>
      <w:proofErr w:type="spellStart"/>
      <w:r>
        <w:t>meses;Valor</w:t>
      </w:r>
      <w:proofErr w:type="spellEnd"/>
      <w:r>
        <w:t xml:space="preserve"> Total:R$4.896.957,60 (ítens:01 e 02);Ass:12/08/19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57/19;</w:t>
      </w:r>
      <w:proofErr w:type="gramEnd"/>
      <w:r>
        <w:t xml:space="preserve">Proc.2668/19;Contratada:COOPAFASB-Cooperativa da Agricultura Familiar de Sete </w:t>
      </w:r>
      <w:proofErr w:type="spellStart"/>
      <w:r>
        <w:t>Barras;Objeto:Fornec.de</w:t>
      </w:r>
      <w:proofErr w:type="spellEnd"/>
      <w:r>
        <w:t xml:space="preserve"> gêneros alimentícios (Banana Nanica Climatizada);PRAZO:12 </w:t>
      </w:r>
      <w:proofErr w:type="spellStart"/>
      <w:r>
        <w:t>meses;Valor</w:t>
      </w:r>
      <w:proofErr w:type="spellEnd"/>
      <w:r>
        <w:t xml:space="preserve"> Total:R$316.800,00 (Ítem:03);Ass:13/08/19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59/19;</w:t>
      </w:r>
      <w:proofErr w:type="gramEnd"/>
      <w:r>
        <w:t xml:space="preserve">Proc.6433/17;Contratada:Isabelle de Castro Lemos </w:t>
      </w:r>
      <w:proofErr w:type="spellStart"/>
      <w:r>
        <w:t>Eireli-EPP;Objeto:Aquis.de</w:t>
      </w:r>
      <w:proofErr w:type="spellEnd"/>
      <w:r>
        <w:t xml:space="preserve"> móveis de escritório destinado ao HCDRN–Hospital de Clínicas </w:t>
      </w:r>
      <w:proofErr w:type="spellStart"/>
      <w:r>
        <w:t>Dr.Radamés</w:t>
      </w:r>
      <w:proofErr w:type="spellEnd"/>
      <w:r>
        <w:t xml:space="preserve"> </w:t>
      </w:r>
      <w:proofErr w:type="spellStart"/>
      <w:r>
        <w:t>Nardini</w:t>
      </w:r>
      <w:proofErr w:type="spellEnd"/>
      <w:r>
        <w:t xml:space="preserve">–Emenda Parlamentar Proposta 138.488.590001-16004;PRAZO:12 </w:t>
      </w:r>
      <w:proofErr w:type="spellStart"/>
      <w:r>
        <w:t>meses;Valor</w:t>
      </w:r>
      <w:proofErr w:type="spellEnd"/>
      <w:r>
        <w:t xml:space="preserve"> Total:R$7.560,00(Ítem:03);Ass:16/08/19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60/19;</w:t>
      </w:r>
      <w:proofErr w:type="gramEnd"/>
      <w:r>
        <w:t xml:space="preserve">Proc.6433/17;Contratada:Filipe Moisés </w:t>
      </w:r>
      <w:proofErr w:type="spellStart"/>
      <w:r>
        <w:t>Garcia-ME;Objeto:Aquis.de</w:t>
      </w:r>
      <w:proofErr w:type="spellEnd"/>
      <w:r>
        <w:t xml:space="preserve"> móveis de escritório destinado ao HCDRN–Hospital de Clínicas </w:t>
      </w:r>
      <w:proofErr w:type="spellStart"/>
      <w:r>
        <w:t>Dr.Radamés</w:t>
      </w:r>
      <w:proofErr w:type="spellEnd"/>
      <w:r>
        <w:t xml:space="preserve"> </w:t>
      </w:r>
      <w:proofErr w:type="spellStart"/>
      <w:r>
        <w:t>Nardini</w:t>
      </w:r>
      <w:proofErr w:type="spellEnd"/>
      <w:r>
        <w:t xml:space="preserve">–Emenda Parlamentar Proposta 138.488.590001-16004;PRAZO:12 </w:t>
      </w:r>
      <w:proofErr w:type="spellStart"/>
      <w:r>
        <w:t>meses;Valor</w:t>
      </w:r>
      <w:proofErr w:type="spellEnd"/>
      <w:r>
        <w:t xml:space="preserve"> Total:R$12.700,00(Ítem:01 e 02);Ass:16/08/19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61/19;</w:t>
      </w:r>
      <w:proofErr w:type="gramEnd"/>
      <w:r>
        <w:t xml:space="preserve">Proc.6433/17;Contratada:A.C.dos Santos </w:t>
      </w:r>
      <w:proofErr w:type="spellStart"/>
      <w:r>
        <w:t>Móveis-ME;Objeto:Aquis.de</w:t>
      </w:r>
      <w:proofErr w:type="spellEnd"/>
      <w:r>
        <w:t xml:space="preserve"> móveis de escritório destinado ao HCDRN–Hospital de Clínicas </w:t>
      </w:r>
      <w:proofErr w:type="spellStart"/>
      <w:r>
        <w:t>Dr.Radamés</w:t>
      </w:r>
      <w:proofErr w:type="spellEnd"/>
      <w:r>
        <w:t xml:space="preserve"> </w:t>
      </w:r>
      <w:proofErr w:type="spellStart"/>
      <w:r>
        <w:t>Nardini</w:t>
      </w:r>
      <w:proofErr w:type="spellEnd"/>
      <w:r>
        <w:t xml:space="preserve">–Emenda Parlamentar Proposta 138.488.590001-16004;PRAZO:12 </w:t>
      </w:r>
      <w:proofErr w:type="spellStart"/>
      <w:r>
        <w:t>meses;Valor</w:t>
      </w:r>
      <w:proofErr w:type="spellEnd"/>
      <w:r>
        <w:t xml:space="preserve"> Total:R$9.452,00(Ítem:04);Ass:16/08/19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64/19;</w:t>
      </w:r>
      <w:proofErr w:type="gramEnd"/>
      <w:r>
        <w:t xml:space="preserve">Proc.2829/19;Locadores:Oto de Souza Azevedo e </w:t>
      </w:r>
      <w:proofErr w:type="spellStart"/>
      <w:r>
        <w:t>Shirlei</w:t>
      </w:r>
      <w:proofErr w:type="spellEnd"/>
      <w:r>
        <w:t xml:space="preserve"> de Castro </w:t>
      </w:r>
      <w:proofErr w:type="spellStart"/>
      <w:r>
        <w:t>Parilla</w:t>
      </w:r>
      <w:proofErr w:type="spellEnd"/>
      <w:r>
        <w:t xml:space="preserve"> </w:t>
      </w:r>
      <w:proofErr w:type="spellStart"/>
      <w:r>
        <w:t>Azevedo;Objeto:loc.de</w:t>
      </w:r>
      <w:proofErr w:type="spellEnd"/>
      <w:r>
        <w:t xml:space="preserve"> imóvel p/acomodação da nova sede do CCU-Centro de Cadastro Único;PRAZO:12 </w:t>
      </w:r>
      <w:proofErr w:type="spellStart"/>
      <w:r>
        <w:t>meses;Valor</w:t>
      </w:r>
      <w:proofErr w:type="spellEnd"/>
      <w:r>
        <w:t xml:space="preserve"> mensal:R$10.800,00;Valor Total:R$129.600,00Ass:22/08/19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66/19;</w:t>
      </w:r>
      <w:proofErr w:type="gramEnd"/>
      <w:r>
        <w:t xml:space="preserve">Proc.9115/19;Locador:Benedito Joaquim </w:t>
      </w:r>
      <w:proofErr w:type="spellStart"/>
      <w:r>
        <w:t>Simões;Objeto:loc.de</w:t>
      </w:r>
      <w:proofErr w:type="spellEnd"/>
      <w:r>
        <w:t xml:space="preserve"> imóvel situado na R:José </w:t>
      </w:r>
      <w:proofErr w:type="spellStart"/>
      <w:r>
        <w:t>Figueiredo,destinado</w:t>
      </w:r>
      <w:proofErr w:type="spellEnd"/>
      <w:r>
        <w:t xml:space="preserve"> às instalações da residência terapêutica p/a Secr.de Saúde;PRAZO:12 </w:t>
      </w:r>
      <w:proofErr w:type="spellStart"/>
      <w:r>
        <w:t>meses;Valor</w:t>
      </w:r>
      <w:proofErr w:type="spellEnd"/>
      <w:r>
        <w:t xml:space="preserve"> mensal:R$4.766,85;Valor Total:R$57.202,20;Ass:26/08/19</w:t>
      </w:r>
    </w:p>
    <w:p w:rsidR="005A1F42" w:rsidRDefault="005A1F42" w:rsidP="005A1F42">
      <w:pPr>
        <w:jc w:val="both"/>
      </w:pPr>
      <w:r>
        <w:lastRenderedPageBreak/>
        <w:t>CTR N.</w:t>
      </w:r>
      <w:proofErr w:type="gramStart"/>
      <w:r>
        <w:t>67/19;</w:t>
      </w:r>
      <w:proofErr w:type="gramEnd"/>
      <w:r>
        <w:t xml:space="preserve">Proc.2859/19;Locador:Cha Medicina Avançada </w:t>
      </w:r>
      <w:proofErr w:type="spellStart"/>
      <w:r>
        <w:t>Ltda-EPP;Objeto:loc.de</w:t>
      </w:r>
      <w:proofErr w:type="spellEnd"/>
      <w:r>
        <w:t xml:space="preserve"> imóvel p/acomodação da Escola Municipal Geovane Oliveira Lacerda;Prazo:36 </w:t>
      </w:r>
      <w:proofErr w:type="spellStart"/>
      <w:r>
        <w:t>meses;Valor</w:t>
      </w:r>
      <w:proofErr w:type="spellEnd"/>
      <w:r>
        <w:t xml:space="preserve"> Mensal:R$14.000,00;Valor Total:R$504.000,00;Ass:28/08/19</w:t>
      </w:r>
    </w:p>
    <w:p w:rsidR="005A1F42" w:rsidRDefault="005A1F42" w:rsidP="005A1F42">
      <w:pPr>
        <w:jc w:val="both"/>
      </w:pPr>
      <w:r>
        <w:t>CTR N.</w:t>
      </w:r>
      <w:proofErr w:type="gramStart"/>
      <w:r>
        <w:t>68/19;</w:t>
      </w:r>
      <w:proofErr w:type="gramEnd"/>
      <w:r>
        <w:t xml:space="preserve">Proc.6304/19;Contratada:Thema Informática </w:t>
      </w:r>
      <w:proofErr w:type="spellStart"/>
      <w:r>
        <w:t>Ltda;Objeto:Manutenção</w:t>
      </w:r>
      <w:proofErr w:type="spellEnd"/>
      <w:r>
        <w:t xml:space="preserve"> e suporte técnico dos softwares e aplicativos do Sistema Administrativo da Prefeitura de Mauá;Prazo:12 </w:t>
      </w:r>
      <w:proofErr w:type="spellStart"/>
      <w:r>
        <w:t>meses;Valor</w:t>
      </w:r>
      <w:proofErr w:type="spellEnd"/>
      <w:r>
        <w:t xml:space="preserve"> Total:R$1.418.538,96;Ass:30/08/19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98/19;</w:t>
      </w:r>
      <w:proofErr w:type="gramEnd"/>
      <w:r>
        <w:t xml:space="preserve">Proc.20925/18;compromissário </w:t>
      </w:r>
      <w:proofErr w:type="spellStart"/>
      <w:r>
        <w:t>Fornecedor:Quality</w:t>
      </w:r>
      <w:proofErr w:type="spellEnd"/>
      <w:r>
        <w:t xml:space="preserve"> Medical </w:t>
      </w:r>
      <w:proofErr w:type="spellStart"/>
      <w:r>
        <w:t>Com.e</w:t>
      </w:r>
      <w:proofErr w:type="spellEnd"/>
      <w:r>
        <w:t xml:space="preserve"> Distrib.de Medicamentos </w:t>
      </w:r>
      <w:proofErr w:type="spellStart"/>
      <w:r>
        <w:t>Ltda;Objeto:Fornec.de</w:t>
      </w:r>
      <w:proofErr w:type="spellEnd"/>
      <w:r>
        <w:t xml:space="preserve"> medicamentos saneantes para abastecimento da rede de saúde;Prazo;12 </w:t>
      </w:r>
      <w:proofErr w:type="spellStart"/>
      <w:r>
        <w:t>meses;Valor</w:t>
      </w:r>
      <w:proofErr w:type="spellEnd"/>
      <w:r>
        <w:t xml:space="preserve"> estimado:R$11.700,00(COTA PRINCIPAL);Ass:01/08/19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99/19;</w:t>
      </w:r>
      <w:proofErr w:type="gramEnd"/>
      <w:r>
        <w:t xml:space="preserve">Proc.20925/18;compromissário </w:t>
      </w:r>
      <w:proofErr w:type="spellStart"/>
      <w:r>
        <w:t>Fornecedor:Drogaria</w:t>
      </w:r>
      <w:proofErr w:type="spellEnd"/>
      <w:r>
        <w:t xml:space="preserve"> Popular Melhor Preço RGS </w:t>
      </w:r>
      <w:proofErr w:type="spellStart"/>
      <w:r>
        <w:t>Eireli;Objeto:Fornec.de</w:t>
      </w:r>
      <w:proofErr w:type="spellEnd"/>
      <w:r>
        <w:t xml:space="preserve"> medicamentos saneantes para abastecimento da rede de saúde;Prazo;12 </w:t>
      </w:r>
      <w:proofErr w:type="spellStart"/>
      <w:r>
        <w:t>meses;Valor</w:t>
      </w:r>
      <w:proofErr w:type="spellEnd"/>
      <w:r>
        <w:t xml:space="preserve"> estimado:R$13.793,00(COTA RESERVADA);Ass:01/08/19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100/19;</w:t>
      </w:r>
      <w:proofErr w:type="gramEnd"/>
      <w:r>
        <w:t xml:space="preserve">Proc.20925/18;compromissário </w:t>
      </w:r>
      <w:proofErr w:type="spellStart"/>
      <w:r>
        <w:t>Fornecedor:Medimport</w:t>
      </w:r>
      <w:proofErr w:type="spellEnd"/>
      <w:r>
        <w:t xml:space="preserve"> Com.de </w:t>
      </w:r>
      <w:proofErr w:type="spellStart"/>
      <w:r>
        <w:t>Prod.Hospitalares</w:t>
      </w:r>
      <w:proofErr w:type="spellEnd"/>
      <w:r>
        <w:t xml:space="preserve"> </w:t>
      </w:r>
      <w:proofErr w:type="spellStart"/>
      <w:r>
        <w:t>Eireli-EPP;objeto:Fornec.de</w:t>
      </w:r>
      <w:proofErr w:type="spellEnd"/>
      <w:r>
        <w:t xml:space="preserve"> medicamentos saneantes para abastecimento da rede de saúde;Prazo;12 </w:t>
      </w:r>
      <w:proofErr w:type="spellStart"/>
      <w:r>
        <w:t>meses;Valor</w:t>
      </w:r>
      <w:proofErr w:type="spellEnd"/>
      <w:r>
        <w:t xml:space="preserve"> estimado:R$480,00(COTA PRINCIPAL);Ass:02/08/19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101/19;</w:t>
      </w:r>
      <w:proofErr w:type="gramEnd"/>
      <w:r>
        <w:t xml:space="preserve">Proc.20925/18;compromissário </w:t>
      </w:r>
      <w:proofErr w:type="spellStart"/>
      <w:r>
        <w:t>Fornecedor:RCV</w:t>
      </w:r>
      <w:proofErr w:type="spellEnd"/>
      <w:r>
        <w:t xml:space="preserve"> do Brasil </w:t>
      </w:r>
      <w:proofErr w:type="spellStart"/>
      <w:r>
        <w:t>Eireli-ME;objeto:Fornec.de</w:t>
      </w:r>
      <w:proofErr w:type="spellEnd"/>
      <w:r>
        <w:t xml:space="preserve"> medicamentos saneantes para abastecimento da rede de saúde;Prazo;12 </w:t>
      </w:r>
      <w:proofErr w:type="spellStart"/>
      <w:r>
        <w:t>meses;Valor</w:t>
      </w:r>
      <w:proofErr w:type="spellEnd"/>
      <w:r>
        <w:t xml:space="preserve"> estimado:R$29.487,75(COTA RESERVADA);Ass:06/08/19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102/19;</w:t>
      </w:r>
      <w:proofErr w:type="gramEnd"/>
      <w:r>
        <w:t xml:space="preserve">Proc.20925/18;compromissário </w:t>
      </w:r>
      <w:proofErr w:type="spellStart"/>
      <w:r>
        <w:t>Fornecedor:Comercial</w:t>
      </w:r>
      <w:proofErr w:type="spellEnd"/>
      <w:r>
        <w:t xml:space="preserve"> Cirúrgica </w:t>
      </w:r>
      <w:proofErr w:type="spellStart"/>
      <w:r>
        <w:t>Rioclarense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medicamentos saneantes para abastecimento da rede de saúde;Prazo;12 </w:t>
      </w:r>
      <w:proofErr w:type="spellStart"/>
      <w:r>
        <w:t>meses;Valor</w:t>
      </w:r>
      <w:proofErr w:type="spellEnd"/>
      <w:r>
        <w:t xml:space="preserve"> estimado:R$53.758,13(COTA PRINCIPAL);Ass:06/08/19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103/19;</w:t>
      </w:r>
      <w:proofErr w:type="gramEnd"/>
      <w:r>
        <w:t xml:space="preserve">Proc.21383/18;compromissário </w:t>
      </w:r>
      <w:proofErr w:type="spellStart"/>
      <w:r>
        <w:t>Fornecedor:RCV</w:t>
      </w:r>
      <w:proofErr w:type="spellEnd"/>
      <w:r>
        <w:t xml:space="preserve"> do Brasil </w:t>
      </w:r>
      <w:proofErr w:type="spellStart"/>
      <w:r>
        <w:t>Eireli-ME;objeto:Fornec.de</w:t>
      </w:r>
      <w:proofErr w:type="spellEnd"/>
      <w:r>
        <w:t xml:space="preserve"> coletores de materiais descartáveis destinado à Rede de Saúde;Prazo;12 </w:t>
      </w:r>
      <w:proofErr w:type="spellStart"/>
      <w:r>
        <w:t>meses;Valor</w:t>
      </w:r>
      <w:proofErr w:type="spellEnd"/>
      <w:r>
        <w:t xml:space="preserve"> estimado:R$20.557,50;Ass:08/08/19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104/19;</w:t>
      </w:r>
      <w:proofErr w:type="gramEnd"/>
      <w:r>
        <w:t xml:space="preserve">Proc.20614/18;compromissário </w:t>
      </w:r>
      <w:proofErr w:type="spellStart"/>
      <w:r>
        <w:t>Fornecedor:Anbioton</w:t>
      </w:r>
      <w:proofErr w:type="spellEnd"/>
      <w:r>
        <w:t xml:space="preserve"> Importadora </w:t>
      </w:r>
      <w:proofErr w:type="spellStart"/>
      <w:r>
        <w:t>Ltda;objeto:Fornec.de</w:t>
      </w:r>
      <w:proofErr w:type="spellEnd"/>
      <w:r>
        <w:t xml:space="preserve"> gêneros alimentícios destinados ao atendimento de demandas judiciais;Prazo;12 </w:t>
      </w:r>
      <w:proofErr w:type="spellStart"/>
      <w:r>
        <w:t>meses;Valor</w:t>
      </w:r>
      <w:proofErr w:type="spellEnd"/>
      <w:r>
        <w:t xml:space="preserve"> estimado:R$30.954,00(COTA PRINCIPAL E COTA RESERVADA);Ass:09/08/19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105/19;</w:t>
      </w:r>
      <w:proofErr w:type="gramEnd"/>
      <w:r>
        <w:t xml:space="preserve">Proc.20614/18;compromissário </w:t>
      </w:r>
      <w:proofErr w:type="spellStart"/>
      <w:r>
        <w:t>Fornecedor:Medicall</w:t>
      </w:r>
      <w:proofErr w:type="spellEnd"/>
      <w:r>
        <w:t xml:space="preserve"> Farma Distribuidora de </w:t>
      </w:r>
      <w:proofErr w:type="spellStart"/>
      <w:r>
        <w:t>Prod.e</w:t>
      </w:r>
      <w:proofErr w:type="spellEnd"/>
      <w:r>
        <w:t xml:space="preserve"> </w:t>
      </w:r>
      <w:proofErr w:type="spellStart"/>
      <w:r>
        <w:t>Serv.para</w:t>
      </w:r>
      <w:proofErr w:type="spellEnd"/>
      <w:r>
        <w:t xml:space="preserve"> Saúde </w:t>
      </w:r>
      <w:proofErr w:type="spellStart"/>
      <w:r>
        <w:t>Eireli-EPP;objeto:Fornec.de</w:t>
      </w:r>
      <w:proofErr w:type="spellEnd"/>
      <w:r>
        <w:t xml:space="preserve"> gêneros alimentícios destinados ao atendimento de demandas judiciais;Prazo;12 </w:t>
      </w:r>
      <w:proofErr w:type="spellStart"/>
      <w:r>
        <w:t>meses;Valor</w:t>
      </w:r>
      <w:proofErr w:type="spellEnd"/>
      <w:r>
        <w:t xml:space="preserve"> estimado:R$1.225.359,86(COTA PRINCIPAL);Ass:09/08/19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106/19;</w:t>
      </w:r>
      <w:proofErr w:type="gramEnd"/>
      <w:r>
        <w:t xml:space="preserve">Proc.20614/18;compromissário </w:t>
      </w:r>
      <w:proofErr w:type="spellStart"/>
      <w:r>
        <w:t>Fornecedor:Drogaria</w:t>
      </w:r>
      <w:proofErr w:type="spellEnd"/>
      <w:r>
        <w:t xml:space="preserve"> Popular Melhor Preço RGS </w:t>
      </w:r>
      <w:proofErr w:type="spellStart"/>
      <w:r>
        <w:t>Eireli;Objeto:Fornec.de</w:t>
      </w:r>
      <w:proofErr w:type="spellEnd"/>
      <w:r>
        <w:t xml:space="preserve"> gêneros alimentícios destinados ao atendimento de demandas judiciais;Prazo;12 </w:t>
      </w:r>
      <w:proofErr w:type="spellStart"/>
      <w:r>
        <w:t>meses;Valor</w:t>
      </w:r>
      <w:proofErr w:type="spellEnd"/>
      <w:r>
        <w:t xml:space="preserve"> estimado:R$423.400,50(COTA RESERVADA);Ass:09/08/19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107/19;</w:t>
      </w:r>
      <w:proofErr w:type="gramEnd"/>
      <w:r>
        <w:t xml:space="preserve">Proc.21383/18;compromissário </w:t>
      </w:r>
      <w:proofErr w:type="spellStart"/>
      <w:r>
        <w:t>Fornecedor:Vital</w:t>
      </w:r>
      <w:proofErr w:type="spellEnd"/>
      <w:r>
        <w:t xml:space="preserve"> Hospitalar Comercial </w:t>
      </w:r>
      <w:proofErr w:type="spellStart"/>
      <w:r>
        <w:t>Ltda;Objeto:Fornec.de</w:t>
      </w:r>
      <w:proofErr w:type="spellEnd"/>
      <w:r>
        <w:t xml:space="preserve"> coletores de materiais descartáveis destinado à Rede de Saúde;Prazo;12 </w:t>
      </w:r>
      <w:proofErr w:type="spellStart"/>
      <w:r>
        <w:t>meses;Valor</w:t>
      </w:r>
      <w:proofErr w:type="spellEnd"/>
      <w:r>
        <w:t xml:space="preserve"> estimado:R$52.312,50;Ass:12/08/19</w:t>
      </w:r>
    </w:p>
    <w:p w:rsidR="005A1F42" w:rsidRDefault="005A1F42" w:rsidP="005A1F42">
      <w:pPr>
        <w:jc w:val="both"/>
      </w:pPr>
      <w:r>
        <w:lastRenderedPageBreak/>
        <w:t>ARP n.</w:t>
      </w:r>
      <w:proofErr w:type="gramStart"/>
      <w:r>
        <w:t>108/19;</w:t>
      </w:r>
      <w:proofErr w:type="gramEnd"/>
      <w:r>
        <w:t xml:space="preserve">Proc.20614/18;compromissário </w:t>
      </w:r>
      <w:proofErr w:type="spellStart"/>
      <w:r>
        <w:t>Fornecedor:Prodiet</w:t>
      </w:r>
      <w:proofErr w:type="spellEnd"/>
      <w:r>
        <w:t xml:space="preserve"> Nutrição Clínica </w:t>
      </w:r>
      <w:proofErr w:type="spellStart"/>
      <w:r>
        <w:t>Ltda;objeto:Fornec.de</w:t>
      </w:r>
      <w:proofErr w:type="spellEnd"/>
      <w:r>
        <w:t xml:space="preserve"> gêneros alimentícios destinados ao atendimento de demandas judiciais;Prazo;12 </w:t>
      </w:r>
      <w:proofErr w:type="spellStart"/>
      <w:r>
        <w:t>meses;Valor</w:t>
      </w:r>
      <w:proofErr w:type="spellEnd"/>
      <w:r>
        <w:t xml:space="preserve"> estimado:R$11.947,50(COTA PRINCIPAL);Ass:12/08/19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109/19;</w:t>
      </w:r>
      <w:proofErr w:type="gramEnd"/>
      <w:r>
        <w:t xml:space="preserve">Proc.3023/19;compromissário </w:t>
      </w:r>
      <w:proofErr w:type="spellStart"/>
      <w:r>
        <w:t>Fornecedor:KCC</w:t>
      </w:r>
      <w:proofErr w:type="spellEnd"/>
      <w:r>
        <w:t xml:space="preserve"> Comercial </w:t>
      </w:r>
      <w:proofErr w:type="spellStart"/>
      <w:r>
        <w:t>Eireli-ME;Objeto:Fornec.de</w:t>
      </w:r>
      <w:proofErr w:type="spellEnd"/>
      <w:r>
        <w:t xml:space="preserve"> concreto usinado destinado à Manutenção dos próprios Municipais;Prazo;12 </w:t>
      </w:r>
      <w:proofErr w:type="spellStart"/>
      <w:r>
        <w:t>meses;Valor</w:t>
      </w:r>
      <w:proofErr w:type="spellEnd"/>
      <w:r>
        <w:t xml:space="preserve"> estimado:R$129.760,00 (cota Principal e cota reservada);Ass:19/08/19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110/19;</w:t>
      </w:r>
      <w:proofErr w:type="gramEnd"/>
      <w:r>
        <w:t xml:space="preserve">Proc.20927/18;compromissário </w:t>
      </w:r>
      <w:proofErr w:type="spellStart"/>
      <w:r>
        <w:t>Fornecedor:Vital</w:t>
      </w:r>
      <w:proofErr w:type="spellEnd"/>
      <w:r>
        <w:t xml:space="preserve"> Hospitalar Comercial </w:t>
      </w:r>
      <w:proofErr w:type="spellStart"/>
      <w:r>
        <w:t>Ltda;Objeto:Fornec.de</w:t>
      </w:r>
      <w:proofErr w:type="spellEnd"/>
      <w:r>
        <w:t xml:space="preserve"> medicamentos–soluções de grande e pequeno volume–destinado ao </w:t>
      </w:r>
      <w:proofErr w:type="spellStart"/>
      <w:r>
        <w:t>abastec.da</w:t>
      </w:r>
      <w:proofErr w:type="spellEnd"/>
      <w:r>
        <w:t xml:space="preserve"> Rede de Saúde;Prazo;12 </w:t>
      </w:r>
      <w:proofErr w:type="spellStart"/>
      <w:r>
        <w:t>meses;Valor</w:t>
      </w:r>
      <w:proofErr w:type="spellEnd"/>
      <w:r>
        <w:t xml:space="preserve"> estimado:R$30.615,93(COTA PRINCIPAL);Ass:23/08/19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111/19;</w:t>
      </w:r>
      <w:proofErr w:type="gramEnd"/>
      <w:r>
        <w:t xml:space="preserve">Proc.20927/18;compromissário </w:t>
      </w:r>
      <w:proofErr w:type="spellStart"/>
      <w:r>
        <w:t>Fornecedor:Quality</w:t>
      </w:r>
      <w:proofErr w:type="spellEnd"/>
      <w:r>
        <w:t xml:space="preserve"> Medical </w:t>
      </w:r>
      <w:proofErr w:type="spellStart"/>
      <w:r>
        <w:t>Com.e</w:t>
      </w:r>
      <w:proofErr w:type="spellEnd"/>
      <w:r>
        <w:t xml:space="preserve"> Distribuidora de Medicamentos </w:t>
      </w:r>
      <w:proofErr w:type="spellStart"/>
      <w:r>
        <w:t>Ltda;objeto:Fornec.de</w:t>
      </w:r>
      <w:proofErr w:type="spellEnd"/>
      <w:r>
        <w:t xml:space="preserve"> medicamentos–soluções de grande e pequeno volume–destinado ao </w:t>
      </w:r>
      <w:proofErr w:type="spellStart"/>
      <w:r>
        <w:t>abastec.da</w:t>
      </w:r>
      <w:proofErr w:type="spellEnd"/>
      <w:r>
        <w:t xml:space="preserve"> Rede de Saúde;Prazo;12 </w:t>
      </w:r>
      <w:proofErr w:type="spellStart"/>
      <w:r>
        <w:t>meses;Valor</w:t>
      </w:r>
      <w:proofErr w:type="spellEnd"/>
      <w:r>
        <w:t xml:space="preserve"> estimado:R$56.137,50(COTA PRINCIPAL);Ass:23/08/19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112/19;</w:t>
      </w:r>
      <w:proofErr w:type="gramEnd"/>
      <w:r>
        <w:t xml:space="preserve">Proc.3455/19;compromissário </w:t>
      </w:r>
      <w:proofErr w:type="spellStart"/>
      <w:r>
        <w:t>Fornecedor:Medmix</w:t>
      </w:r>
      <w:proofErr w:type="spellEnd"/>
      <w:r>
        <w:t xml:space="preserve"> </w:t>
      </w:r>
      <w:proofErr w:type="spellStart"/>
      <w:r>
        <w:t>Com.e</w:t>
      </w:r>
      <w:proofErr w:type="spellEnd"/>
      <w:r>
        <w:t xml:space="preserve"> Prestação de Serv.de </w:t>
      </w:r>
      <w:proofErr w:type="spellStart"/>
      <w:r>
        <w:t>Locação-Eireli;objeto:PREST.DE</w:t>
      </w:r>
      <w:proofErr w:type="spellEnd"/>
      <w:r>
        <w:t xml:space="preserve"> SERV.DE LOCAÇÃO DE EQUIPS DE HIGIENE P/AS FEIRAS LIVRES E EVENTOS EM GERAL DO MUNICÍPIO;Prazo;12 </w:t>
      </w:r>
      <w:proofErr w:type="spellStart"/>
      <w:r>
        <w:t>meses;Valor</w:t>
      </w:r>
      <w:proofErr w:type="spellEnd"/>
      <w:r>
        <w:t xml:space="preserve"> estimado:R$1.858.000,00;Ass:23/08/19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113/19;</w:t>
      </w:r>
      <w:proofErr w:type="gramEnd"/>
      <w:r>
        <w:t xml:space="preserve">Proc.20927/18;compromissário </w:t>
      </w:r>
      <w:proofErr w:type="spellStart"/>
      <w:r>
        <w:t>Fornecedor:Fresenius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 xml:space="preserve"> Brasil </w:t>
      </w:r>
      <w:proofErr w:type="spellStart"/>
      <w:r>
        <w:t>Ltda;Objeto:Fornec.de</w:t>
      </w:r>
      <w:proofErr w:type="spellEnd"/>
      <w:r>
        <w:t xml:space="preserve"> medicamentos–soluções de grande e pequeno volume–destinado ao abastecimento da Rede de Saúde;Prazo;12 </w:t>
      </w:r>
      <w:proofErr w:type="spellStart"/>
      <w:r>
        <w:t>meses;Valor</w:t>
      </w:r>
      <w:proofErr w:type="spellEnd"/>
      <w:r>
        <w:t xml:space="preserve"> estimado:R$831.510,00(COTA PRINCIPAL);Ass:26/08/19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114/19;</w:t>
      </w:r>
      <w:proofErr w:type="gramEnd"/>
      <w:r>
        <w:t xml:space="preserve">Proc.20927/18;compromissário </w:t>
      </w:r>
      <w:proofErr w:type="spellStart"/>
      <w:r>
        <w:t>Fornecedor:Medimport</w:t>
      </w:r>
      <w:proofErr w:type="spellEnd"/>
      <w:r>
        <w:t xml:space="preserve"> Comércio de </w:t>
      </w:r>
      <w:proofErr w:type="spellStart"/>
      <w:r>
        <w:t>Prods</w:t>
      </w:r>
      <w:proofErr w:type="spellEnd"/>
      <w:r>
        <w:t xml:space="preserve"> Hospitalares </w:t>
      </w:r>
      <w:proofErr w:type="spellStart"/>
      <w:r>
        <w:t>Eireli-EPP;Objeto:Fornec.de</w:t>
      </w:r>
      <w:proofErr w:type="spellEnd"/>
      <w:r>
        <w:t xml:space="preserve"> medicamentos–soluções de grande e pequeno volume–destinado ao abastecimento da Rede de Saúde;Prazo;12 </w:t>
      </w:r>
      <w:proofErr w:type="spellStart"/>
      <w:r>
        <w:t>meses;Valor</w:t>
      </w:r>
      <w:proofErr w:type="spellEnd"/>
      <w:r>
        <w:t xml:space="preserve"> estimado:R$3.060,00(COTA PRINCIPAL);Ass:26/08/19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115/19;</w:t>
      </w:r>
      <w:proofErr w:type="gramEnd"/>
      <w:r>
        <w:t xml:space="preserve">Proc.20927/18;compromissário </w:t>
      </w:r>
      <w:proofErr w:type="spellStart"/>
      <w:r>
        <w:t>Fornecedor:RCV</w:t>
      </w:r>
      <w:proofErr w:type="spellEnd"/>
      <w:r>
        <w:t xml:space="preserve"> do Brasil </w:t>
      </w:r>
      <w:proofErr w:type="spellStart"/>
      <w:r>
        <w:t>Eireli-ME;Objeto:Fornec.de</w:t>
      </w:r>
      <w:proofErr w:type="spellEnd"/>
      <w:r>
        <w:t xml:space="preserve"> medicamentos–soluções de grande e pequeno volume–destinado ao abastecimento da Rede de Saúde;Prazo;12 </w:t>
      </w:r>
      <w:proofErr w:type="spellStart"/>
      <w:r>
        <w:t>meses;Valor</w:t>
      </w:r>
      <w:proofErr w:type="spellEnd"/>
      <w:r>
        <w:t xml:space="preserve"> estimado:R$194.735,00(COTA RESERVADA);Ass:27/08/19</w:t>
      </w:r>
    </w:p>
    <w:p w:rsidR="005A1F42" w:rsidRDefault="005A1F42" w:rsidP="005A1F42">
      <w:pPr>
        <w:jc w:val="both"/>
      </w:pPr>
      <w:r>
        <w:t>ARP n.</w:t>
      </w:r>
      <w:proofErr w:type="gramStart"/>
      <w:r>
        <w:t>116/19;</w:t>
      </w:r>
      <w:proofErr w:type="gramEnd"/>
      <w:r>
        <w:t xml:space="preserve">Proc.20927/18;compromissário </w:t>
      </w:r>
      <w:proofErr w:type="spellStart"/>
      <w:r>
        <w:t>Fornecedor:Classmed-Prods</w:t>
      </w:r>
      <w:proofErr w:type="spellEnd"/>
      <w:r>
        <w:t xml:space="preserve"> Hospitalares </w:t>
      </w:r>
      <w:proofErr w:type="spellStart"/>
      <w:r>
        <w:t>Eireli-EPP;Objeto:Fornec.de</w:t>
      </w:r>
      <w:proofErr w:type="spellEnd"/>
      <w:r>
        <w:t xml:space="preserve"> medicamentos–soluções de grande e pequeno volume–destinado ao abastecimento da Rede de Saúde;Prazo;12 </w:t>
      </w:r>
      <w:proofErr w:type="spellStart"/>
      <w:r>
        <w:t>meses;Valor</w:t>
      </w:r>
      <w:proofErr w:type="spellEnd"/>
      <w:r>
        <w:t xml:space="preserve"> estimado:R$184.036,74(COTA PRINCIPAL E COTA RESERVADA);Ass:28/08/19</w:t>
      </w:r>
    </w:p>
    <w:p w:rsidR="005A1F42" w:rsidRDefault="005A1F42" w:rsidP="005A1F42"/>
    <w:p w:rsidR="005A1F42" w:rsidRDefault="005A1F42" w:rsidP="005A1F42">
      <w:pPr>
        <w:jc w:val="both"/>
      </w:pPr>
      <w:r>
        <w:lastRenderedPageBreak/>
        <w:t>Termo de Colaboração n.</w:t>
      </w:r>
      <w:proofErr w:type="gramStart"/>
      <w:r>
        <w:t>58/19;</w:t>
      </w:r>
      <w:proofErr w:type="gramEnd"/>
      <w:r>
        <w:t xml:space="preserve">Proc:8979/19;OSC:Assoc.de Judô de </w:t>
      </w:r>
      <w:proofErr w:type="spellStart"/>
      <w:r>
        <w:t>Mauá;Objeto:Atendim.de</w:t>
      </w:r>
      <w:proofErr w:type="spellEnd"/>
      <w:r>
        <w:t xml:space="preserve"> crianças de 05 a 12 anos idade </w:t>
      </w:r>
      <w:proofErr w:type="spellStart"/>
      <w:r>
        <w:t>escolar,oferecendo</w:t>
      </w:r>
      <w:proofErr w:type="spellEnd"/>
      <w:r>
        <w:t xml:space="preserve"> iniciação e prática na modalidade de Judô;Prazo:12 </w:t>
      </w:r>
      <w:proofErr w:type="spellStart"/>
      <w:r>
        <w:t>meses;Valor</w:t>
      </w:r>
      <w:proofErr w:type="spellEnd"/>
      <w:r>
        <w:t xml:space="preserve"> total:R$105.000,00;Ass:16/08/19</w:t>
      </w:r>
    </w:p>
    <w:p w:rsidR="005A1F42" w:rsidRDefault="005A1F42" w:rsidP="005A1F42">
      <w:pPr>
        <w:jc w:val="both"/>
      </w:pPr>
      <w:r>
        <w:t>TERMO DE AUTORIZAÇÃO DE USO DE ESPAÇO PÚBLICO N.</w:t>
      </w:r>
      <w:proofErr w:type="gramStart"/>
      <w:r>
        <w:t>63/19;</w:t>
      </w:r>
      <w:proofErr w:type="gramEnd"/>
      <w:r>
        <w:t xml:space="preserve">Proc.7753/19;AUTORIZADO:Assoc.de Pais e Amigos dos Excepcionais de Mauá APAE e Instituto de Incentivo à Vida–Casa Acolhida Isabel </w:t>
      </w:r>
      <w:proofErr w:type="spellStart"/>
      <w:r>
        <w:t>Soler;Objeto:Autorização</w:t>
      </w:r>
      <w:proofErr w:type="spellEnd"/>
      <w:r>
        <w:t xml:space="preserve"> </w:t>
      </w:r>
      <w:proofErr w:type="spellStart"/>
      <w:r>
        <w:t>onerosa,a</w:t>
      </w:r>
      <w:proofErr w:type="spellEnd"/>
      <w:r>
        <w:t xml:space="preserve"> título </w:t>
      </w:r>
      <w:proofErr w:type="spellStart"/>
      <w:r>
        <w:t>precário,de</w:t>
      </w:r>
      <w:proofErr w:type="spellEnd"/>
      <w:r>
        <w:t xml:space="preserve"> uso do espaço público localizado no </w:t>
      </w:r>
      <w:proofErr w:type="spellStart"/>
      <w:r>
        <w:t>Estac.da</w:t>
      </w:r>
      <w:proofErr w:type="spellEnd"/>
      <w:r>
        <w:t xml:space="preserve"> Prefeitura </w:t>
      </w:r>
      <w:proofErr w:type="spellStart"/>
      <w:r>
        <w:t>Municipal,parte</w:t>
      </w:r>
      <w:proofErr w:type="spellEnd"/>
      <w:r>
        <w:t xml:space="preserve"> entre a Prefeitura e o Ginásio Poliesportivo e áreas contíguas e Estacionamento em frente a Prefeitura parte entre a Câmara dos Vereadores e o Fórum e áreas contíguas cuja instalação e funcionamento caberá as instituições Associação de Pais e Amigos dos Excepcionais de Mauá APAE e Casa de Acolhida Isabel </w:t>
      </w:r>
      <w:proofErr w:type="spellStart"/>
      <w:r>
        <w:t>Soler,que</w:t>
      </w:r>
      <w:proofErr w:type="spellEnd"/>
      <w:r>
        <w:t xml:space="preserve"> responsabilizam-se pelo evento denominado “Natal Solidário–Você </w:t>
      </w:r>
      <w:proofErr w:type="spellStart"/>
      <w:r>
        <w:t>doa!Todos</w:t>
      </w:r>
      <w:proofErr w:type="spellEnd"/>
      <w:r>
        <w:t xml:space="preserve"> Ganham!”;Período:12 13 14 e 15 de Dezembro de 2019;Ass:22/08/19</w:t>
      </w:r>
    </w:p>
    <w:p w:rsidR="005A1F42" w:rsidRDefault="005A1F42" w:rsidP="005A1F42">
      <w:pPr>
        <w:jc w:val="both"/>
      </w:pPr>
      <w:bookmarkStart w:id="0" w:name="_GoBack"/>
      <w:bookmarkEnd w:id="0"/>
      <w:proofErr w:type="gramStart"/>
      <w:r>
        <w:t>1.</w:t>
      </w:r>
      <w:proofErr w:type="gramEnd"/>
      <w:r>
        <w:t xml:space="preserve">Termo de Aditamento ao Ctr.n.49/18;Proc.15365/18;Locador:Fernando Caetano Peres e </w:t>
      </w:r>
      <w:proofErr w:type="spellStart"/>
      <w:r>
        <w:t>Delizete</w:t>
      </w:r>
      <w:proofErr w:type="spellEnd"/>
      <w:r>
        <w:t xml:space="preserve"> Dias Paes </w:t>
      </w:r>
      <w:proofErr w:type="spellStart"/>
      <w:r>
        <w:t>Peres;Objeto:Prorrog.de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e com desconto de 9,5913% referente à locação de imóvel p/o funcionamento do CEJUSC e o Serviço de Anexo Fiscal;Prorrogação:12 </w:t>
      </w:r>
      <w:proofErr w:type="spellStart"/>
      <w:r>
        <w:t>meses;Valor</w:t>
      </w:r>
      <w:proofErr w:type="spellEnd"/>
      <w:r>
        <w:t xml:space="preserve"> Reduzido:R$8.911,44;Valor Mensal:R$7.000,00;Valor Anual:R$84.000,00;Ass:05/08/19</w:t>
      </w:r>
    </w:p>
    <w:p w:rsidR="005A1F42" w:rsidRDefault="005A1F42" w:rsidP="005A1F42">
      <w:pPr>
        <w:jc w:val="both"/>
      </w:pPr>
      <w:proofErr w:type="gramStart"/>
      <w:r>
        <w:t>3.</w:t>
      </w:r>
      <w:proofErr w:type="gramEnd"/>
      <w:r>
        <w:t xml:space="preserve">Termo de Aditamento ao Ctr.n.55/17;Proc.8100/16;Contratada:White Martins Gases Industriais </w:t>
      </w:r>
      <w:proofErr w:type="spellStart"/>
      <w:r>
        <w:t>Ltda;Objeto:Aquis.de</w:t>
      </w:r>
      <w:proofErr w:type="spellEnd"/>
      <w:r>
        <w:t xml:space="preserve"> gases medicinais e loc.de </w:t>
      </w:r>
      <w:proofErr w:type="spellStart"/>
      <w:r>
        <w:t>cilindros,destinados</w:t>
      </w:r>
      <w:proofErr w:type="spellEnd"/>
      <w:r>
        <w:t xml:space="preserve"> à Rede de Saúde do Município;Prorrogação:12 </w:t>
      </w:r>
      <w:proofErr w:type="spellStart"/>
      <w:r>
        <w:t>meses;Vigência</w:t>
      </w:r>
      <w:proofErr w:type="spellEnd"/>
      <w:r>
        <w:t>: 09/08/19 a 08/08/20;Valor Total:R$342.847,50;Ass:08/08/19</w:t>
      </w:r>
    </w:p>
    <w:p w:rsidR="005A1F42" w:rsidRDefault="005A1F42" w:rsidP="005A1F42">
      <w:pPr>
        <w:jc w:val="both"/>
      </w:pPr>
      <w:proofErr w:type="gramStart"/>
      <w:r>
        <w:t>4.</w:t>
      </w:r>
      <w:proofErr w:type="gramEnd"/>
      <w:r>
        <w:t xml:space="preserve">Termo de Aditamento ao CTR N.83/15;Proc.446/15;Locador:Mário dos Santos </w:t>
      </w:r>
      <w:proofErr w:type="spellStart"/>
      <w:r>
        <w:t>Miguel;Objeto:Loc.do</w:t>
      </w:r>
      <w:proofErr w:type="spellEnd"/>
      <w:r>
        <w:t xml:space="preserve"> imóvel situado na R:Avaré n.62–</w:t>
      </w:r>
      <w:proofErr w:type="spellStart"/>
      <w:r>
        <w:t>B.Matriz</w:t>
      </w:r>
      <w:proofErr w:type="spellEnd"/>
      <w:r>
        <w:t xml:space="preserve">–Mauá–SP-destinado ao CREAS-Centro de </w:t>
      </w:r>
      <w:proofErr w:type="spellStart"/>
      <w:r>
        <w:t>Ref.Especializado</w:t>
      </w:r>
      <w:proofErr w:type="spellEnd"/>
      <w:r>
        <w:t xml:space="preserve"> em Assistência </w:t>
      </w:r>
      <w:proofErr w:type="spellStart"/>
      <w:r>
        <w:t>Social;Valor</w:t>
      </w:r>
      <w:proofErr w:type="spellEnd"/>
      <w:r>
        <w:t xml:space="preserve"> Mensal:R$5.000,00;Valor Total:R$60.000,00;Prorrogação:12 meses;Ass:05/08/19</w:t>
      </w:r>
    </w:p>
    <w:p w:rsidR="005A1F42" w:rsidRDefault="005A1F42" w:rsidP="005A1F42">
      <w:pPr>
        <w:jc w:val="both"/>
      </w:pPr>
      <w:proofErr w:type="gramStart"/>
      <w:r>
        <w:t>3.</w:t>
      </w:r>
      <w:proofErr w:type="gramEnd"/>
      <w:r>
        <w:t xml:space="preserve">Termo de Aditamento ao CTR n.64/16;Proc.6535/16;Locador:Jorge </w:t>
      </w:r>
      <w:proofErr w:type="spellStart"/>
      <w:r>
        <w:t>Wuowey</w:t>
      </w:r>
      <w:proofErr w:type="spellEnd"/>
      <w:r>
        <w:t xml:space="preserve"> </w:t>
      </w:r>
      <w:proofErr w:type="spellStart"/>
      <w:r>
        <w:t>Tartuce;Objeto:Loc.de</w:t>
      </w:r>
      <w:proofErr w:type="spellEnd"/>
      <w:r>
        <w:t xml:space="preserve"> imóvel situado na R:Alonso Vasconcelos Pacheco,n.1621–</w:t>
      </w:r>
      <w:proofErr w:type="spellStart"/>
      <w:r>
        <w:t>V.Bocaina</w:t>
      </w:r>
      <w:proofErr w:type="spellEnd"/>
      <w:r>
        <w:t>–Mauá–</w:t>
      </w:r>
      <w:proofErr w:type="spellStart"/>
      <w:r>
        <w:t>SP,para</w:t>
      </w:r>
      <w:proofErr w:type="spellEnd"/>
      <w:r>
        <w:t xml:space="preserve"> abrigar a Escola de Educação de Jovens e Adultos–EMEJA Clarice </w:t>
      </w:r>
      <w:proofErr w:type="spellStart"/>
      <w:r>
        <w:t>Lispector;Valor</w:t>
      </w:r>
      <w:proofErr w:type="spellEnd"/>
      <w:r>
        <w:t xml:space="preserve"> Mensal:R$40.000,00;Valor Total:R$480.000,00;Prorrogação:12 meses;vigência:10/08/19 a 09/08/20;Ass:09/08/19</w:t>
      </w:r>
    </w:p>
    <w:p w:rsidR="005A1F42" w:rsidRDefault="005A1F42" w:rsidP="005A1F42">
      <w:pPr>
        <w:jc w:val="both"/>
      </w:pPr>
      <w:proofErr w:type="gramStart"/>
      <w:r>
        <w:t>4.</w:t>
      </w:r>
      <w:proofErr w:type="gramEnd"/>
      <w:r>
        <w:t xml:space="preserve">Termo de Aditamento ao CTR n.91/15;Proc.6812/15;Locadores:Eligio José </w:t>
      </w:r>
      <w:proofErr w:type="spellStart"/>
      <w:r>
        <w:t>Redivo</w:t>
      </w:r>
      <w:proofErr w:type="spellEnd"/>
      <w:r>
        <w:t xml:space="preserve"> e José Francisco de </w:t>
      </w:r>
      <w:proofErr w:type="spellStart"/>
      <w:r>
        <w:t>Almeida;Objeto:Loc.de</w:t>
      </w:r>
      <w:proofErr w:type="spellEnd"/>
      <w:r>
        <w:t xml:space="preserve"> imóvel situado na </w:t>
      </w:r>
      <w:proofErr w:type="spellStart"/>
      <w:r>
        <w:t>Av.Dr.Getúlio</w:t>
      </w:r>
      <w:proofErr w:type="spellEnd"/>
      <w:r>
        <w:t xml:space="preserve"> </w:t>
      </w:r>
      <w:proofErr w:type="gramStart"/>
      <w:r>
        <w:t>Vargas,</w:t>
      </w:r>
      <w:proofErr w:type="gramEnd"/>
      <w:r>
        <w:t xml:space="preserve">330,V.Bocaina,Mauá,SP,p/abrigar a Sede da Secr.de Saúde do </w:t>
      </w:r>
      <w:proofErr w:type="spellStart"/>
      <w:r>
        <w:t>Município;Valor</w:t>
      </w:r>
      <w:proofErr w:type="spellEnd"/>
      <w:r>
        <w:t xml:space="preserve"> Mensal:R$13.791,07;Valor Total:R$165.492,84;Prorrogação:12 meses;Ass:16/08/19</w:t>
      </w:r>
    </w:p>
    <w:p w:rsidR="005A1F42" w:rsidRDefault="005A1F42" w:rsidP="005A1F42">
      <w:pPr>
        <w:jc w:val="both"/>
      </w:pPr>
      <w:proofErr w:type="gramStart"/>
      <w:r>
        <w:t>6.</w:t>
      </w:r>
      <w:proofErr w:type="gramEnd"/>
      <w:r>
        <w:t xml:space="preserve">Termo de Aditamento ao CTR N.92/15;Proc.3661/15;Contratada:Davi Alves de Oliveira </w:t>
      </w:r>
      <w:proofErr w:type="spellStart"/>
      <w:r>
        <w:t>Ltda-EPP;Objeto:Prorrogação</w:t>
      </w:r>
      <w:proofErr w:type="spellEnd"/>
      <w:r>
        <w:t xml:space="preserve"> de prazo s/reajuste </w:t>
      </w:r>
      <w:proofErr w:type="spellStart"/>
      <w:r>
        <w:t>ref.a</w:t>
      </w:r>
      <w:proofErr w:type="spellEnd"/>
      <w:r>
        <w:t xml:space="preserve"> prestação de serviços de locação de caminhões diversos–</w:t>
      </w:r>
      <w:proofErr w:type="spellStart"/>
      <w:r>
        <w:t>SSU;Valor</w:t>
      </w:r>
      <w:proofErr w:type="spellEnd"/>
      <w:r>
        <w:t xml:space="preserve"> Total:R$8.484.220,80;Prorrogação:12 meses;Ass:23/08/19</w:t>
      </w:r>
    </w:p>
    <w:p w:rsidR="005A1F42" w:rsidRDefault="005A1F42" w:rsidP="005A1F42">
      <w:pPr>
        <w:jc w:val="both"/>
      </w:pPr>
      <w:proofErr w:type="gramStart"/>
      <w:r>
        <w:lastRenderedPageBreak/>
        <w:t>2.</w:t>
      </w:r>
      <w:proofErr w:type="gramEnd"/>
      <w:r>
        <w:t xml:space="preserve">Termo de Aditamento ao Ctr.n.52/18;Proc.396/17;Contratada:Gente Seguradora </w:t>
      </w:r>
      <w:proofErr w:type="spellStart"/>
      <w:r>
        <w:t>S.A;Objeto:Prest.de</w:t>
      </w:r>
      <w:proofErr w:type="spellEnd"/>
      <w:r>
        <w:t xml:space="preserve"> serviços de seguro p/os veículos da frota da Secr.de Saúde;Prorrogação:12 </w:t>
      </w:r>
      <w:proofErr w:type="spellStart"/>
      <w:r>
        <w:t>meses;Vigência</w:t>
      </w:r>
      <w:proofErr w:type="spellEnd"/>
      <w:r>
        <w:t>: 30/08/19 a 29/08/20;Valor Total:R$154.984,22;Ass:29/08/19</w:t>
      </w:r>
    </w:p>
    <w:p w:rsidR="005A1F42" w:rsidRDefault="005A1F42" w:rsidP="005A1F42">
      <w:pPr>
        <w:jc w:val="both"/>
      </w:pPr>
      <w:proofErr w:type="gramStart"/>
      <w:r>
        <w:t>1.</w:t>
      </w:r>
      <w:proofErr w:type="gramEnd"/>
      <w:r>
        <w:t xml:space="preserve">Termo de Aditamento ao Ctr.n.53/18;Proc.3970/18;Contratada:I.V.M. Silva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Médicos;Objeto:Prorrogação</w:t>
      </w:r>
      <w:proofErr w:type="spellEnd"/>
      <w:r>
        <w:t xml:space="preserve"> de </w:t>
      </w:r>
      <w:proofErr w:type="spellStart"/>
      <w:r>
        <w:t>prazo,p</w:t>
      </w:r>
      <w:proofErr w:type="spellEnd"/>
      <w:r>
        <w:t xml:space="preserve">/a prestação de serv.de locação de aparelho CPAP, visando atender determinação judicial;Prorrogação:12 </w:t>
      </w:r>
      <w:proofErr w:type="spellStart"/>
      <w:r>
        <w:t>meses;Vigência</w:t>
      </w:r>
      <w:proofErr w:type="spellEnd"/>
      <w:r>
        <w:t>: 31/08/19 a 30/08/20;Valor Total:R$3.000,00;Ass:30/08/19</w:t>
      </w:r>
    </w:p>
    <w:p w:rsidR="005A1F42" w:rsidRDefault="005A1F42" w:rsidP="005A1F42">
      <w:pPr>
        <w:jc w:val="both"/>
      </w:pPr>
      <w:proofErr w:type="gramStart"/>
      <w:r>
        <w:t>3.</w:t>
      </w:r>
      <w:proofErr w:type="gramEnd"/>
      <w:r>
        <w:t xml:space="preserve">Termo de Aditamento ao Ctr.n.75/16;Proc.5924/16;Contratada:Millenio </w:t>
      </w:r>
      <w:proofErr w:type="spellStart"/>
      <w:r>
        <w:t>Serv.Técnicos</w:t>
      </w:r>
      <w:proofErr w:type="spellEnd"/>
      <w:r>
        <w:t xml:space="preserve"> </w:t>
      </w:r>
      <w:proofErr w:type="spellStart"/>
      <w:r>
        <w:t>Ltda;Objeto:Prorrogação</w:t>
      </w:r>
      <w:proofErr w:type="spellEnd"/>
      <w:r>
        <w:t xml:space="preserve"> de </w:t>
      </w:r>
      <w:proofErr w:type="spellStart"/>
      <w:r>
        <w:t>prazo,p</w:t>
      </w:r>
      <w:proofErr w:type="spellEnd"/>
      <w:r>
        <w:t xml:space="preserve">/a prestação de </w:t>
      </w:r>
      <w:proofErr w:type="spellStart"/>
      <w:r>
        <w:t>serv.técnicos</w:t>
      </w:r>
      <w:proofErr w:type="spellEnd"/>
      <w:r>
        <w:t xml:space="preserve"> de engenharia consultiva objetivando a manutenção da base de dados do Município de Mauá:12 </w:t>
      </w:r>
      <w:proofErr w:type="spellStart"/>
      <w:r>
        <w:t>meses;Vigência</w:t>
      </w:r>
      <w:proofErr w:type="spellEnd"/>
      <w:r>
        <w:t>: 14/09/19 a 13/09/20;Valor Total:R$863.550,00;Ass:30/08/19</w:t>
      </w:r>
    </w:p>
    <w:p w:rsidR="00543FD5" w:rsidRDefault="005A1F42" w:rsidP="005A1F42">
      <w:proofErr w:type="spellStart"/>
      <w:r>
        <w:t>Alaide</w:t>
      </w:r>
      <w:proofErr w:type="spellEnd"/>
      <w:r>
        <w:t xml:space="preserve"> </w:t>
      </w:r>
      <w:proofErr w:type="spellStart"/>
      <w:r>
        <w:t>Doratioto</w:t>
      </w:r>
      <w:proofErr w:type="spellEnd"/>
      <w:r>
        <w:t xml:space="preserve"> Damo-Prefeita</w:t>
      </w:r>
    </w:p>
    <w:sectPr w:rsidR="00543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42"/>
    <w:rsid w:val="00543FD5"/>
    <w:rsid w:val="005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1818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2019-09-06T12:16:00Z</dcterms:created>
  <dcterms:modified xsi:type="dcterms:W3CDTF">2019-09-06T12:20:00Z</dcterms:modified>
</cp:coreProperties>
</file>