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8D" w:rsidRDefault="009D438D" w:rsidP="009D438D">
      <w:pPr>
        <w:pStyle w:val="western"/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RATIFICAÇÃO</w:t>
      </w:r>
    </w:p>
    <w:p w:rsidR="009D438D" w:rsidRDefault="009D438D" w:rsidP="009D438D">
      <w:pPr>
        <w:pStyle w:val="western"/>
        <w:ind w:firstLine="3686"/>
      </w:pPr>
      <w:r>
        <w:rPr>
          <w:rFonts w:ascii="Arial" w:hAnsi="Arial" w:cs="Arial"/>
          <w:b/>
          <w:bCs/>
          <w:sz w:val="22"/>
          <w:szCs w:val="22"/>
        </w:rPr>
        <w:t>DISPENSA DE LICITAÇÃO</w:t>
      </w:r>
    </w:p>
    <w:p w:rsidR="009D438D" w:rsidRDefault="009D438D" w:rsidP="009D438D">
      <w:pPr>
        <w:pStyle w:val="western"/>
        <w:ind w:firstLine="3686"/>
      </w:pPr>
      <w:r>
        <w:rPr>
          <w:rFonts w:ascii="Arial" w:hAnsi="Arial" w:cs="Arial"/>
          <w:b/>
          <w:bCs/>
          <w:sz w:val="22"/>
          <w:szCs w:val="22"/>
        </w:rPr>
        <w:t>Artigo 24, Inc. X, da Lei Federal nº 8.666/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93</w:t>
      </w:r>
      <w:proofErr w:type="gramEnd"/>
    </w:p>
    <w:p w:rsidR="009D438D" w:rsidRDefault="009D438D" w:rsidP="009D438D">
      <w:pPr>
        <w:pStyle w:val="western"/>
        <w:spacing w:line="360" w:lineRule="auto"/>
      </w:pPr>
      <w:r>
        <w:rPr>
          <w:rFonts w:ascii="Arial" w:hAnsi="Arial" w:cs="Arial"/>
          <w:sz w:val="22"/>
          <w:szCs w:val="22"/>
        </w:rPr>
        <w:t xml:space="preserve">Considerando-se a justificativa apresentada, com fundamento no art. 24, inciso X, da Lei Federal nº 8.666/93, </w:t>
      </w:r>
      <w:r>
        <w:rPr>
          <w:rFonts w:ascii="Arial" w:hAnsi="Arial" w:cs="Arial"/>
          <w:b/>
          <w:bCs/>
          <w:sz w:val="22"/>
          <w:szCs w:val="22"/>
        </w:rPr>
        <w:t>RATIFICO</w:t>
      </w:r>
      <w:r>
        <w:rPr>
          <w:rFonts w:ascii="Arial" w:hAnsi="Arial" w:cs="Arial"/>
          <w:sz w:val="22"/>
          <w:szCs w:val="22"/>
        </w:rPr>
        <w:t xml:space="preserve"> a dispensa de licitação tratada no Processo Administrativo nº 2768/2019, para a contratação direta com os locadores </w:t>
      </w:r>
      <w:r>
        <w:rPr>
          <w:rFonts w:ascii="Arial" w:hAnsi="Arial" w:cs="Arial"/>
          <w:b/>
          <w:bCs/>
          <w:sz w:val="22"/>
          <w:szCs w:val="22"/>
        </w:rPr>
        <w:t xml:space="preserve">Ivani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Avilez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CPF nº 654.137.098-20, Daniel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Manenti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Cunha CPF nº 289.932.208-75 e Renata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Manenti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Cunha CPF nº 303.531.368-75</w:t>
      </w:r>
      <w:r>
        <w:rPr>
          <w:rFonts w:ascii="Arial" w:hAnsi="Arial" w:cs="Arial"/>
          <w:sz w:val="22"/>
          <w:szCs w:val="22"/>
        </w:rPr>
        <w:t>, para a Locação de imóvel destinado as instalações do Almoxarifado, Arquivo e Setor do Patrimônio, sendo o valor mensal de R$ 18.672,21 (dezoito mil e seiscentos e setenta e dois reais e vinte e um centavos), perfazendo o valor total de R$ 224.066,52 (duzentos e vinte e quatro mil e sessenta e seis reais e cinquenta e dois centavos), pelo prazo de 12 (doze) meses</w:t>
      </w:r>
      <w:r>
        <w:rPr>
          <w:rFonts w:ascii="Arial" w:hAnsi="Arial" w:cs="Arial"/>
          <w:sz w:val="22"/>
          <w:szCs w:val="22"/>
        </w:rPr>
        <w:t>;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Ass:05/06/19 -</w:t>
      </w:r>
      <w:r w:rsidRPr="009D438D">
        <w:rPr>
          <w:rFonts w:ascii="Arial" w:hAnsi="Arial" w:cs="Arial"/>
          <w:bCs/>
          <w:sz w:val="22"/>
          <w:szCs w:val="22"/>
        </w:rPr>
        <w:t xml:space="preserve">Alaíde </w:t>
      </w:r>
      <w:proofErr w:type="spellStart"/>
      <w:r w:rsidRPr="009D438D">
        <w:rPr>
          <w:rFonts w:ascii="Arial" w:hAnsi="Arial" w:cs="Arial"/>
          <w:bCs/>
          <w:sz w:val="22"/>
          <w:szCs w:val="22"/>
        </w:rPr>
        <w:t>Doratioto</w:t>
      </w:r>
      <w:proofErr w:type="spellEnd"/>
      <w:r w:rsidRPr="009D438D">
        <w:rPr>
          <w:rFonts w:ascii="Arial" w:hAnsi="Arial" w:cs="Arial"/>
          <w:bCs/>
          <w:sz w:val="22"/>
          <w:szCs w:val="22"/>
        </w:rPr>
        <w:t xml:space="preserve"> Damo</w:t>
      </w:r>
      <w:r w:rsidRPr="009D438D">
        <w:rPr>
          <w:rFonts w:ascii="Arial" w:hAnsi="Arial" w:cs="Arial"/>
          <w:bCs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Prefeita</w:t>
      </w:r>
    </w:p>
    <w:p w:rsidR="009D438D" w:rsidRDefault="009D438D" w:rsidP="009D438D">
      <w:pPr>
        <w:pStyle w:val="western"/>
      </w:pPr>
    </w:p>
    <w:p w:rsidR="00F412F6" w:rsidRDefault="00F412F6"/>
    <w:sectPr w:rsidR="00F41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8D"/>
    <w:rsid w:val="009D438D"/>
    <w:rsid w:val="00F4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38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D438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38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D438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2019-06-07T14:52:00Z</dcterms:created>
  <dcterms:modified xsi:type="dcterms:W3CDTF">2019-06-07T14:55:00Z</dcterms:modified>
</cp:coreProperties>
</file>