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5" w:rsidRDefault="006E6525" w:rsidP="006E6525">
      <w:r>
        <w:t>PREFEITURA DO MUNICÍPIO DE MAUÁ</w:t>
      </w:r>
    </w:p>
    <w:p w:rsidR="006E6525" w:rsidRDefault="006E6525" w:rsidP="006E6525">
      <w:r>
        <w:t>EXTRATO DE CONTRATO</w:t>
      </w:r>
    </w:p>
    <w:p w:rsidR="006E6525" w:rsidRDefault="006E6525" w:rsidP="006E6525">
      <w:proofErr w:type="gramStart"/>
      <w:r>
        <w:t>1.</w:t>
      </w:r>
      <w:proofErr w:type="gramEnd"/>
      <w:r>
        <w:t xml:space="preserve">Termo de Aditamento ao Ctr.12/18;Proc.9273/17;Contratada:Terra Mix </w:t>
      </w:r>
      <w:proofErr w:type="spellStart"/>
      <w:r>
        <w:t>Pav.e</w:t>
      </w:r>
      <w:proofErr w:type="spellEnd"/>
      <w:r>
        <w:t xml:space="preserve"> Construção </w:t>
      </w:r>
      <w:proofErr w:type="spellStart"/>
      <w:r>
        <w:t>Eireli;Objeto:Prorr.de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prest.de serv.de Manutenção e Conservação da Malha Viária Urbana–Tapa </w:t>
      </w:r>
      <w:proofErr w:type="spellStart"/>
      <w:r>
        <w:t>Buraco;Valor</w:t>
      </w:r>
      <w:proofErr w:type="spellEnd"/>
      <w:r>
        <w:t xml:space="preserve"> Total p/o período:R$4.749.975,52;Vigência:08/02/19 a 07/02/20;Ass:07/02/19</w:t>
      </w:r>
    </w:p>
    <w:p w:rsidR="006E6525" w:rsidRDefault="006E6525" w:rsidP="006E6525"/>
    <w:p w:rsidR="00BC412B" w:rsidRDefault="00BC412B">
      <w:bookmarkStart w:id="0" w:name="_GoBack"/>
      <w:bookmarkEnd w:id="0"/>
    </w:p>
    <w:sectPr w:rsidR="00BC4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5"/>
    <w:rsid w:val="006E6525"/>
    <w:rsid w:val="00B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2019-03-28T15:31:00Z</dcterms:created>
  <dcterms:modified xsi:type="dcterms:W3CDTF">2019-03-28T15:32:00Z</dcterms:modified>
</cp:coreProperties>
</file>